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1236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4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Руслана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Сопочин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86271857/66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16.01.2024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Сопочин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 с назначением </w:t>
      </w:r>
      <w:r>
        <w:rPr>
          <w:rFonts w:ascii="Times New Roman" w:eastAsia="Times New Roman" w:hAnsi="Times New Roman" w:cs="Times New Roman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16.01.2024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17.02.2024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17.04.2024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16.01.2024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Сопочиным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>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271509 от 27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Р.А, от 26.04.2024, штраф не оплатил, так как не было денег,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86271857/66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обстоятельством является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изнание вины в совершенном право</w:t>
      </w:r>
      <w:r>
        <w:rPr>
          <w:rFonts w:ascii="Times New Roman" w:eastAsia="Times New Roman" w:hAnsi="Times New Roman" w:cs="Times New Roman"/>
        </w:rPr>
        <w:t>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Руслана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 xml:space="preserve">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</w:rPr>
        <w:t>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0412365400725012362420118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</w:t>
      </w:r>
      <w:r>
        <w:rPr>
          <w:rFonts w:ascii="Times New Roman" w:eastAsia="Times New Roman" w:hAnsi="Times New Roman" w:cs="Times New Roman"/>
        </w:rPr>
        <w:t>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